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05" w:rsidRPr="00B32305" w:rsidRDefault="002C6205" w:rsidP="002C6205">
      <w:pPr>
        <w:pStyle w:val="Normlnywebov"/>
        <w:spacing w:before="398" w:beforeAutospacing="0" w:after="0" w:afterAutospacing="0" w:line="360" w:lineRule="auto"/>
        <w:contextualSpacing/>
        <w:jc w:val="center"/>
        <w:rPr>
          <w:b/>
          <w:color w:val="001111"/>
          <w:sz w:val="28"/>
          <w:szCs w:val="28"/>
        </w:rPr>
      </w:pPr>
      <w:bookmarkStart w:id="0" w:name="_GoBack"/>
      <w:bookmarkEnd w:id="0"/>
      <w:r>
        <w:rPr>
          <w:b/>
          <w:color w:val="001111"/>
          <w:sz w:val="28"/>
          <w:szCs w:val="28"/>
        </w:rPr>
        <w:t>Technika plaveckých štýlov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8"/>
          <w:szCs w:val="28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 xml:space="preserve">Typ školského zariadenia: 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>Centrum voľného času</w:t>
      </w:r>
    </w:p>
    <w:p w:rsidR="00465D6C" w:rsidRDefault="00465D6C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ZÚ: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Plávanie a hry vo vode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 A, B</w:t>
      </w:r>
    </w:p>
    <w:p w:rsidR="00016EB9" w:rsidRPr="00163445" w:rsidRDefault="00016EB9" w:rsidP="00016EB9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445">
        <w:rPr>
          <w:rFonts w:ascii="Times New Roman" w:hAnsi="Times New Roman" w:cs="Times New Roman"/>
          <w:b/>
          <w:sz w:val="24"/>
          <w:szCs w:val="24"/>
        </w:rPr>
        <w:t xml:space="preserve">Školský rok: </w:t>
      </w:r>
      <w:r w:rsidRPr="00163445">
        <w:rPr>
          <w:rFonts w:ascii="Times New Roman" w:hAnsi="Times New Roman" w:cs="Times New Roman"/>
          <w:sz w:val="24"/>
          <w:szCs w:val="24"/>
        </w:rPr>
        <w:t xml:space="preserve"> 2019 / 2020</w:t>
      </w:r>
    </w:p>
    <w:p w:rsidR="00016EB9" w:rsidRPr="00163445" w:rsidRDefault="00016EB9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445">
        <w:rPr>
          <w:rFonts w:ascii="Times New Roman" w:hAnsi="Times New Roman" w:cs="Times New Roman"/>
          <w:b/>
          <w:bCs/>
          <w:iCs/>
          <w:sz w:val="24"/>
          <w:szCs w:val="24"/>
        </w:rPr>
        <w:t>Termíny stretnutí</w:t>
      </w:r>
      <w:r w:rsidRPr="001634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6EB9" w:rsidRPr="00016EB9" w:rsidRDefault="006C07EF" w:rsidP="00016EB9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Štvrtok 14:00 – 18:00</w:t>
      </w:r>
    </w:p>
    <w:p w:rsidR="00A86DFA" w:rsidRPr="00A86DFA" w:rsidRDefault="00A86DFA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Téma: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2C6205">
        <w:rPr>
          <w:rFonts w:ascii="Times New Roman" w:hAnsi="Times New Roman" w:cs="Times New Roman"/>
          <w:color w:val="001111"/>
          <w:sz w:val="24"/>
          <w:szCs w:val="24"/>
        </w:rPr>
        <w:t>Technika plaveckých štýlov</w:t>
      </w:r>
    </w:p>
    <w:p w:rsidR="00A86DFA" w:rsidRPr="00A86DFA" w:rsidRDefault="00A86DFA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Cieľová skupina: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deti 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od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5</w:t>
      </w:r>
      <w:r w:rsidR="002827FC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>rokov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Forma/ typ hodiny: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individuálna / </w:t>
      </w:r>
      <w:r w:rsidR="00465D6C">
        <w:rPr>
          <w:rFonts w:ascii="Times New Roman" w:hAnsi="Times New Roman" w:cs="Times New Roman"/>
          <w:color w:val="001111"/>
          <w:sz w:val="24"/>
          <w:szCs w:val="24"/>
        </w:rPr>
        <w:t>skupinová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Časová dotácia: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8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hodín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Miesto: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Prievidzská Plaváreň</w:t>
      </w:r>
    </w:p>
    <w:p w:rsidR="00A86DFA" w:rsidRPr="00A86DFA" w:rsidRDefault="00A86DFA" w:rsidP="005642A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07EF" w:rsidRPr="006C07EF" w:rsidRDefault="00465D6C" w:rsidP="006C07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2413">
        <w:rPr>
          <w:rFonts w:ascii="Times New Roman" w:hAnsi="Times New Roman" w:cs="Times New Roman"/>
          <w:b/>
          <w:sz w:val="24"/>
          <w:szCs w:val="24"/>
        </w:rPr>
        <w:t>Cieľ: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zvyšovať telesnú a pohybovú zdatnosť žiakov,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rozvíjať kondičné a pohybové schopnosti,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vedieť preplávať minimálne 50 metrov aspoň jedným plaveckým štýlom,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vedieť základnú techniku plaveckých štýlov,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naučiť sa nebáť sa vody,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ovládať bezpečnosť pri plávaní a pohybe v bazénových priestoroch. </w:t>
      </w:r>
    </w:p>
    <w:p w:rsidR="00465D6C" w:rsidRPr="00632413" w:rsidRDefault="00465D6C" w:rsidP="002973A6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07EF" w:rsidRDefault="00465D6C" w:rsidP="006C07EF">
      <w:pPr>
        <w:spacing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Metódy: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 w:rsidRPr="006C07EF">
        <w:rPr>
          <w:rFonts w:ascii="Times New Roman" w:hAnsi="Times New Roman" w:cs="Times New Roman"/>
          <w:sz w:val="24"/>
          <w:szCs w:val="24"/>
        </w:rPr>
        <w:t xml:space="preserve">slovná, ukážka, cvičenie, hra, </w:t>
      </w:r>
      <w:r w:rsidRPr="006C07EF">
        <w:rPr>
          <w:rFonts w:ascii="Times New Roman" w:hAnsi="Times New Roman" w:cs="Times New Roman"/>
          <w:color w:val="001111"/>
          <w:sz w:val="24"/>
          <w:szCs w:val="24"/>
        </w:rPr>
        <w:t>názornosť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>poz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orovanie</w:t>
      </w:r>
      <w:r>
        <w:rPr>
          <w:rFonts w:ascii="Times New Roman" w:hAnsi="Times New Roman" w:cs="Times New Roman"/>
          <w:color w:val="001111"/>
          <w:sz w:val="24"/>
          <w:szCs w:val="24"/>
        </w:rPr>
        <w:t>, nácvik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opakovanie, </w:t>
      </w:r>
    </w:p>
    <w:p w:rsidR="00465D6C" w:rsidRDefault="00465D6C" w:rsidP="006C07EF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65D6C">
        <w:rPr>
          <w:rFonts w:ascii="Times New Roman" w:hAnsi="Times New Roman" w:cs="Times New Roman"/>
          <w:color w:val="001111"/>
          <w:sz w:val="24"/>
          <w:szCs w:val="24"/>
        </w:rPr>
        <w:t>hodnotenie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 w:rsidR="006C07EF" w:rsidRPr="006C07EF">
        <w:rPr>
          <w:rFonts w:ascii="Times New Roman" w:hAnsi="Times New Roman" w:cs="Times New Roman"/>
          <w:color w:val="001111"/>
          <w:sz w:val="24"/>
          <w:szCs w:val="24"/>
        </w:rPr>
        <w:t>u</w:t>
      </w:r>
      <w:r w:rsidR="006C07EF" w:rsidRPr="006C07EF">
        <w:rPr>
          <w:rFonts w:ascii="Times New Roman" w:hAnsi="Times New Roman" w:cs="Times New Roman"/>
          <w:sz w:val="24"/>
          <w:szCs w:val="24"/>
        </w:rPr>
        <w:t xml:space="preserve">vedomelosť , systematickosť , prístupnosť </w:t>
      </w:r>
    </w:p>
    <w:p w:rsidR="006C07EF" w:rsidRPr="006C07EF" w:rsidRDefault="006C07EF" w:rsidP="006C07EF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A86DFA" w:rsidRPr="002973A6" w:rsidRDefault="005642AA" w:rsidP="006C07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3A6">
        <w:rPr>
          <w:rFonts w:ascii="Times New Roman" w:hAnsi="Times New Roman" w:cs="Times New Roman"/>
          <w:b/>
          <w:sz w:val="24"/>
          <w:szCs w:val="24"/>
        </w:rPr>
        <w:t>Pomôcky:</w:t>
      </w:r>
      <w:r w:rsidRPr="002973A6">
        <w:rPr>
          <w:rFonts w:ascii="Times New Roman" w:hAnsi="Times New Roman" w:cs="Times New Roman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sz w:val="24"/>
          <w:szCs w:val="24"/>
        </w:rPr>
        <w:t>Plavecké pásy, lopta, voda a bazén</w:t>
      </w:r>
    </w:p>
    <w:p w:rsidR="002973A6" w:rsidRPr="00B32305" w:rsidRDefault="006C07EF" w:rsidP="006C07EF">
      <w:pPr>
        <w:pStyle w:val="Normlnywebov"/>
        <w:spacing w:before="398" w:beforeAutospacing="0" w:after="0" w:afterAutospacing="0" w:line="360" w:lineRule="auto"/>
        <w:contextualSpacing/>
        <w:jc w:val="center"/>
        <w:rPr>
          <w:b/>
          <w:color w:val="001111"/>
          <w:sz w:val="28"/>
          <w:szCs w:val="28"/>
        </w:rPr>
      </w:pPr>
      <w:r>
        <w:rPr>
          <w:b/>
          <w:color w:val="001111"/>
          <w:sz w:val="28"/>
          <w:szCs w:val="28"/>
        </w:rPr>
        <w:t>Technika plaveckých štýlov</w:t>
      </w:r>
      <w:r w:rsidR="002827FC">
        <w:rPr>
          <w:b/>
          <w:color w:val="001111"/>
          <w:sz w:val="28"/>
          <w:szCs w:val="28"/>
        </w:rPr>
        <w:t xml:space="preserve"> - Prsia</w:t>
      </w:r>
    </w:p>
    <w:p w:rsidR="006C07EF" w:rsidRPr="002827FC" w:rsidRDefault="006C07EF" w:rsidP="002C620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827FC" w:rsidRDefault="006C07EF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27FC">
        <w:rPr>
          <w:rFonts w:ascii="Times New Roman" w:hAnsi="Times New Roman" w:cs="Times New Roman"/>
          <w:sz w:val="24"/>
          <w:szCs w:val="24"/>
        </w:rPr>
        <w:t xml:space="preserve">Prsia sú najstarší a najznámejší plavecký </w:t>
      </w:r>
      <w:r w:rsidR="002827FC">
        <w:rPr>
          <w:rFonts w:ascii="Times New Roman" w:hAnsi="Times New Roman" w:cs="Times New Roman"/>
          <w:sz w:val="24"/>
          <w:szCs w:val="24"/>
        </w:rPr>
        <w:t>štýl</w:t>
      </w:r>
      <w:r w:rsidRPr="002827FC">
        <w:rPr>
          <w:rFonts w:ascii="Times New Roman" w:hAnsi="Times New Roman" w:cs="Times New Roman"/>
          <w:sz w:val="24"/>
          <w:szCs w:val="24"/>
        </w:rPr>
        <w:t xml:space="preserve"> a aj najrozšírenejší. Z pomedzi </w:t>
      </w:r>
      <w:r w:rsidR="002827FC">
        <w:rPr>
          <w:rFonts w:ascii="Times New Roman" w:hAnsi="Times New Roman" w:cs="Times New Roman"/>
          <w:sz w:val="24"/>
          <w:szCs w:val="24"/>
        </w:rPr>
        <w:t xml:space="preserve">zakladaných plaveckých štýlov </w:t>
      </w:r>
      <w:r w:rsidRPr="002827FC">
        <w:rPr>
          <w:rFonts w:ascii="Times New Roman" w:hAnsi="Times New Roman" w:cs="Times New Roman"/>
          <w:sz w:val="24"/>
          <w:szCs w:val="24"/>
        </w:rPr>
        <w:t>je tento najpomalší. Plavec je vo vode položený na ''prsiach'' a pohyby rúk a nôh vykonáva</w:t>
      </w:r>
      <w:r w:rsidR="002827FC">
        <w:rPr>
          <w:rFonts w:ascii="Times New Roman" w:hAnsi="Times New Roman" w:cs="Times New Roman"/>
          <w:sz w:val="24"/>
          <w:szCs w:val="24"/>
        </w:rPr>
        <w:t xml:space="preserve"> súčasne. Telo je pri základnej</w:t>
      </w:r>
      <w:r w:rsidRPr="002827FC">
        <w:rPr>
          <w:rFonts w:ascii="Times New Roman" w:hAnsi="Times New Roman" w:cs="Times New Roman"/>
          <w:sz w:val="24"/>
          <w:szCs w:val="24"/>
        </w:rPr>
        <w:t xml:space="preserve"> polohe takmer horizontálne. </w:t>
      </w:r>
    </w:p>
    <w:p w:rsidR="002827FC" w:rsidRDefault="002827FC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2827FC" w:rsidRDefault="006C07EF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27FC">
        <w:rPr>
          <w:rFonts w:ascii="Times New Roman" w:hAnsi="Times New Roman" w:cs="Times New Roman"/>
          <w:b/>
          <w:sz w:val="24"/>
          <w:szCs w:val="24"/>
        </w:rPr>
        <w:lastRenderedPageBreak/>
        <w:t>Práca nôh:</w:t>
      </w:r>
      <w:r w:rsidRPr="002827FC">
        <w:rPr>
          <w:rFonts w:ascii="Times New Roman" w:hAnsi="Times New Roman" w:cs="Times New Roman"/>
          <w:sz w:val="24"/>
          <w:szCs w:val="24"/>
        </w:rPr>
        <w:t xml:space="preserve"> Nohy vykonávajú pohyby súčasne a symetricky. Pohyb možno rozdeliť do dvoch fáz - </w:t>
      </w:r>
      <w:r w:rsidRPr="002827FC">
        <w:rPr>
          <w:rFonts w:ascii="Times New Roman" w:hAnsi="Times New Roman" w:cs="Times New Roman"/>
          <w:b/>
          <w:i/>
          <w:sz w:val="24"/>
          <w:szCs w:val="24"/>
        </w:rPr>
        <w:t>prípravnú</w:t>
      </w:r>
      <w:r w:rsidRPr="002827FC">
        <w:rPr>
          <w:rFonts w:ascii="Times New Roman" w:hAnsi="Times New Roman" w:cs="Times New Roman"/>
          <w:sz w:val="24"/>
          <w:szCs w:val="24"/>
        </w:rPr>
        <w:t xml:space="preserve"> (krčenie) a </w:t>
      </w:r>
      <w:r w:rsidRPr="002827FC">
        <w:rPr>
          <w:rFonts w:ascii="Times New Roman" w:hAnsi="Times New Roman" w:cs="Times New Roman"/>
          <w:b/>
          <w:i/>
          <w:sz w:val="24"/>
          <w:szCs w:val="24"/>
        </w:rPr>
        <w:t xml:space="preserve">záberovú </w:t>
      </w:r>
      <w:r w:rsidRPr="002827FC">
        <w:rPr>
          <w:rFonts w:ascii="Times New Roman" w:hAnsi="Times New Roman" w:cs="Times New Roman"/>
          <w:sz w:val="24"/>
          <w:szCs w:val="24"/>
        </w:rPr>
        <w:t>(vytieranie). Na začiatku sú nohy vystreté a uvoľnené. Nohy sa začínajú krčiť v kolennom a bedrovom kĺbe. Krčenie musí ostať pomalé, pretože sa jedná o pohyb pôsobiaci proti smeru plávania. Rýchlejšie prevedenie by mohlo vyvolať aj silnejší spätný impulz. Počas krčenia dochádza súčasne k vytáčaniu kolien a členkov do strán (päty smerujú k sebe a prsty von). V okamihu ukončenia krčenia a vytáčania nôh nastáva aktívna práca nôh, čiže kop. Ten by mal byť švihový a 2 - 3 krát rýchlejší ako krčenie. Pohyb j</w:t>
      </w:r>
      <w:r w:rsidR="002827FC">
        <w:rPr>
          <w:rFonts w:ascii="Times New Roman" w:hAnsi="Times New Roman" w:cs="Times New Roman"/>
          <w:sz w:val="24"/>
          <w:szCs w:val="24"/>
        </w:rPr>
        <w:t xml:space="preserve">e vykonávaný po kruhovej dráhe - </w:t>
      </w:r>
      <w:r w:rsidRPr="002827FC">
        <w:rPr>
          <w:rFonts w:ascii="Times New Roman" w:hAnsi="Times New Roman" w:cs="Times New Roman"/>
          <w:sz w:val="24"/>
          <w:szCs w:val="24"/>
        </w:rPr>
        <w:t xml:space="preserve">spočiatku vzad a von, až sa nohy v závere opäť vystreté spoja. Hlavnú záberovú plochu prsiarskych nôh tvoria chodidlá a vnútorná strana predkolenia. </w:t>
      </w:r>
    </w:p>
    <w:p w:rsidR="002827FC" w:rsidRDefault="002827FC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2827FC" w:rsidRDefault="006C07EF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27FC">
        <w:rPr>
          <w:rFonts w:ascii="Times New Roman" w:hAnsi="Times New Roman" w:cs="Times New Roman"/>
          <w:b/>
          <w:sz w:val="24"/>
          <w:szCs w:val="24"/>
        </w:rPr>
        <w:t>Práca paží:</w:t>
      </w:r>
      <w:r w:rsidRPr="002827FC">
        <w:rPr>
          <w:rFonts w:ascii="Times New Roman" w:hAnsi="Times New Roman" w:cs="Times New Roman"/>
          <w:sz w:val="24"/>
          <w:szCs w:val="24"/>
        </w:rPr>
        <w:t xml:space="preserve"> Rovnako ako pre nohy, tak aj pre prácu rúk platí, že pohyb musí byť vykonávaný súčasne a symetricky. Pohyb sa skladá z troch fáz: </w:t>
      </w:r>
      <w:r w:rsidRPr="002827FC">
        <w:rPr>
          <w:rFonts w:ascii="Times New Roman" w:hAnsi="Times New Roman" w:cs="Times New Roman"/>
          <w:b/>
          <w:i/>
          <w:sz w:val="24"/>
          <w:szCs w:val="24"/>
        </w:rPr>
        <w:t>prípravná, záberová</w:t>
      </w:r>
      <w:r w:rsidRPr="002827FC">
        <w:rPr>
          <w:rFonts w:ascii="Times New Roman" w:hAnsi="Times New Roman" w:cs="Times New Roman"/>
          <w:sz w:val="24"/>
          <w:szCs w:val="24"/>
        </w:rPr>
        <w:t xml:space="preserve"> a </w:t>
      </w:r>
      <w:r w:rsidRPr="002827FC">
        <w:rPr>
          <w:rFonts w:ascii="Times New Roman" w:hAnsi="Times New Roman" w:cs="Times New Roman"/>
          <w:b/>
          <w:i/>
          <w:sz w:val="24"/>
          <w:szCs w:val="24"/>
        </w:rPr>
        <w:t>vystieranie.</w:t>
      </w:r>
      <w:r w:rsidRPr="002827FC">
        <w:rPr>
          <w:rFonts w:ascii="Times New Roman" w:hAnsi="Times New Roman" w:cs="Times New Roman"/>
          <w:sz w:val="24"/>
          <w:szCs w:val="24"/>
        </w:rPr>
        <w:t xml:space="preserve"> Pohyb začína zo splývavej polohy, kde sú ruky vystreté vo vzpažení dlaňami dole. Záber začína v okamihu zachytenia vody - pohyb, kedy sa paže pohybujú dlaňami šikmo von, dolu do strán. Hlavne záberové plochy sú dlane a predlaktia. Po asi 30 cm sa ruky začínajú v lakťoch krčiť. Záber ďalej pokračuje krčením a pohybom do strán a vzad. Lakte sú tlačené smerom hore, no nesmú sa dostať nad úroveň ramien. Dráha záberu pripomína tvar srdca. Zaber je u konca v okamihu, keď sa dlane dostanú za úroveň ramien. Po dokončení záberu dáva plavec paže pod telo a následne ich vystiera do splývavej polohy. </w:t>
      </w:r>
    </w:p>
    <w:p w:rsidR="002827FC" w:rsidRDefault="002827FC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2827FC" w:rsidRDefault="006C07EF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27FC">
        <w:rPr>
          <w:rFonts w:ascii="Times New Roman" w:hAnsi="Times New Roman" w:cs="Times New Roman"/>
          <w:b/>
          <w:sz w:val="24"/>
          <w:szCs w:val="24"/>
        </w:rPr>
        <w:t>Súhra pohybov:</w:t>
      </w:r>
      <w:r w:rsidRPr="002827FC">
        <w:rPr>
          <w:rFonts w:ascii="Times New Roman" w:hAnsi="Times New Roman" w:cs="Times New Roman"/>
          <w:sz w:val="24"/>
          <w:szCs w:val="24"/>
        </w:rPr>
        <w:t xml:space="preserve"> Práca paží sa pravidelne strieda s pracou nôh. Po dokončení prsiarskeho kopu nastáva na okamih krátka prestávka, po ktorej je vykonaný zaber pažami. Záber je realizovaný až v okamihu, kedy sú nohy prepnuté. Pred dokončením záberu rukami sa nohy už krčia - vykonávajú prípravnú fázu. </w:t>
      </w:r>
    </w:p>
    <w:p w:rsidR="002827FC" w:rsidRDefault="002827FC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316A2" w:rsidRPr="002827FC" w:rsidRDefault="006C07EF" w:rsidP="002827FC">
      <w:pPr>
        <w:spacing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827FC">
        <w:rPr>
          <w:rFonts w:ascii="Times New Roman" w:hAnsi="Times New Roman" w:cs="Times New Roman"/>
          <w:b/>
          <w:sz w:val="24"/>
          <w:szCs w:val="24"/>
        </w:rPr>
        <w:t>Dýchanie:</w:t>
      </w:r>
      <w:r w:rsidRPr="002827FC">
        <w:rPr>
          <w:rFonts w:ascii="Times New Roman" w:hAnsi="Times New Roman" w:cs="Times New Roman"/>
          <w:sz w:val="24"/>
          <w:szCs w:val="24"/>
        </w:rPr>
        <w:t xml:space="preserve"> Pri dokončovaní záberu paží sa hlava vynára a nastáva nádych. Po dokončení nádychu sa hlava vracia späť pod hladinu. Dochádza k vystieraniu paží do splývavej polohy. Súčasne s vystieraním plavec vydychuje ústami aj nosom.</w:t>
      </w:r>
    </w:p>
    <w:sectPr w:rsidR="007316A2" w:rsidRPr="002827FC" w:rsidSect="00811B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6B" w:rsidRDefault="007E586B" w:rsidP="0048019C">
      <w:pPr>
        <w:spacing w:after="0" w:line="240" w:lineRule="auto"/>
      </w:pPr>
      <w:r>
        <w:separator/>
      </w:r>
    </w:p>
  </w:endnote>
  <w:endnote w:type="continuationSeparator" w:id="0">
    <w:p w:rsidR="007E586B" w:rsidRDefault="007E586B" w:rsidP="0048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9C" w:rsidRPr="0048019C" w:rsidRDefault="0048019C" w:rsidP="0048019C">
    <w:pPr>
      <w:pStyle w:val="Pta"/>
      <w:jc w:val="right"/>
      <w:rPr>
        <w:rFonts w:ascii="Times New Roman" w:hAnsi="Times New Roman" w:cs="Times New Roman"/>
        <w:sz w:val="24"/>
        <w:szCs w:val="24"/>
      </w:rPr>
    </w:pPr>
    <w:r>
      <w:t>Vypracovala: Veronika Vidová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6B" w:rsidRDefault="007E586B" w:rsidP="0048019C">
      <w:pPr>
        <w:spacing w:after="0" w:line="240" w:lineRule="auto"/>
      </w:pPr>
      <w:r>
        <w:separator/>
      </w:r>
    </w:p>
  </w:footnote>
  <w:footnote w:type="continuationSeparator" w:id="0">
    <w:p w:rsidR="007E586B" w:rsidRDefault="007E586B" w:rsidP="0048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E61"/>
    <w:multiLevelType w:val="hybridMultilevel"/>
    <w:tmpl w:val="57CC92B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58147E"/>
    <w:multiLevelType w:val="hybridMultilevel"/>
    <w:tmpl w:val="90A6C5C8"/>
    <w:lvl w:ilvl="0" w:tplc="AE3A95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226D"/>
    <w:multiLevelType w:val="hybridMultilevel"/>
    <w:tmpl w:val="F26CE320"/>
    <w:lvl w:ilvl="0" w:tplc="EF8EC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D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64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0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4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04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6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61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2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843128"/>
    <w:multiLevelType w:val="hybridMultilevel"/>
    <w:tmpl w:val="74125616"/>
    <w:lvl w:ilvl="0" w:tplc="46F0D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3F2E1B"/>
    <w:multiLevelType w:val="hybridMultilevel"/>
    <w:tmpl w:val="EF924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7340"/>
    <w:multiLevelType w:val="hybridMultilevel"/>
    <w:tmpl w:val="07BE51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7A6A"/>
    <w:multiLevelType w:val="hybridMultilevel"/>
    <w:tmpl w:val="A3EE79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1A6F"/>
    <w:multiLevelType w:val="hybridMultilevel"/>
    <w:tmpl w:val="A170B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5493A"/>
    <w:multiLevelType w:val="hybridMultilevel"/>
    <w:tmpl w:val="97506204"/>
    <w:lvl w:ilvl="0" w:tplc="9A7E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01FF"/>
    <w:multiLevelType w:val="hybridMultilevel"/>
    <w:tmpl w:val="78966F6E"/>
    <w:lvl w:ilvl="0" w:tplc="AE3A95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2BFE"/>
    <w:multiLevelType w:val="hybridMultilevel"/>
    <w:tmpl w:val="74125616"/>
    <w:lvl w:ilvl="0" w:tplc="46F0D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991A1D"/>
    <w:multiLevelType w:val="hybridMultilevel"/>
    <w:tmpl w:val="043EF6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CC332B"/>
    <w:multiLevelType w:val="hybridMultilevel"/>
    <w:tmpl w:val="9F38D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C6BD5"/>
    <w:multiLevelType w:val="hybridMultilevel"/>
    <w:tmpl w:val="437C447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64BC2"/>
    <w:multiLevelType w:val="hybridMultilevel"/>
    <w:tmpl w:val="466870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CF4918"/>
    <w:multiLevelType w:val="hybridMultilevel"/>
    <w:tmpl w:val="BB48287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E74BD"/>
    <w:multiLevelType w:val="hybridMultilevel"/>
    <w:tmpl w:val="A8AEC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F56CA"/>
    <w:multiLevelType w:val="hybridMultilevel"/>
    <w:tmpl w:val="77241EF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A7E7D26">
      <w:start w:val="1"/>
      <w:numFmt w:val="decimal"/>
      <w:lvlText w:val="%2."/>
      <w:lvlJc w:val="left"/>
      <w:pPr>
        <w:ind w:left="1800" w:hanging="360"/>
      </w:pPr>
      <w:rPr>
        <w:rFonts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17"/>
  </w:num>
  <w:num w:numId="11">
    <w:abstractNumId w:val="0"/>
  </w:num>
  <w:num w:numId="12">
    <w:abstractNumId w:val="15"/>
  </w:num>
  <w:num w:numId="13">
    <w:abstractNumId w:val="13"/>
  </w:num>
  <w:num w:numId="14">
    <w:abstractNumId w:val="12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A"/>
    <w:rsid w:val="00016EB9"/>
    <w:rsid w:val="002818ED"/>
    <w:rsid w:val="002827FC"/>
    <w:rsid w:val="002973A6"/>
    <w:rsid w:val="002C6205"/>
    <w:rsid w:val="002D001B"/>
    <w:rsid w:val="00386C00"/>
    <w:rsid w:val="0043035F"/>
    <w:rsid w:val="00465D6C"/>
    <w:rsid w:val="0048019C"/>
    <w:rsid w:val="00520D91"/>
    <w:rsid w:val="005642AA"/>
    <w:rsid w:val="005C1880"/>
    <w:rsid w:val="005C53BB"/>
    <w:rsid w:val="00632413"/>
    <w:rsid w:val="00674F77"/>
    <w:rsid w:val="006C07EF"/>
    <w:rsid w:val="007316A2"/>
    <w:rsid w:val="007926AF"/>
    <w:rsid w:val="007E586B"/>
    <w:rsid w:val="009A5883"/>
    <w:rsid w:val="009F436A"/>
    <w:rsid w:val="00A4319F"/>
    <w:rsid w:val="00A86DFA"/>
    <w:rsid w:val="00AD3C54"/>
    <w:rsid w:val="00B32305"/>
    <w:rsid w:val="00BB63C9"/>
    <w:rsid w:val="00BC6DA0"/>
    <w:rsid w:val="00C75711"/>
    <w:rsid w:val="00DC42D7"/>
    <w:rsid w:val="00FA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212E8-7108-4132-A03E-B4EBA2B2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D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6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48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8019C"/>
  </w:style>
  <w:style w:type="paragraph" w:styleId="Pta">
    <w:name w:val="footer"/>
    <w:basedOn w:val="Normlny"/>
    <w:link w:val="PtaChar"/>
    <w:uiPriority w:val="99"/>
    <w:semiHidden/>
    <w:unhideWhenUsed/>
    <w:rsid w:val="0048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8019C"/>
  </w:style>
  <w:style w:type="paragraph" w:styleId="Normlnywebov">
    <w:name w:val="Normal (Web)"/>
    <w:basedOn w:val="Normlny"/>
    <w:uiPriority w:val="99"/>
    <w:unhideWhenUsed/>
    <w:rsid w:val="0029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Riaditelka</cp:lastModifiedBy>
  <cp:revision>2</cp:revision>
  <dcterms:created xsi:type="dcterms:W3CDTF">2020-03-27T07:56:00Z</dcterms:created>
  <dcterms:modified xsi:type="dcterms:W3CDTF">2020-03-27T07:56:00Z</dcterms:modified>
</cp:coreProperties>
</file>